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FE7A" w14:textId="5691B2CB" w:rsidR="0052325C" w:rsidRDefault="0052325C" w:rsidP="0052325C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52325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Miejscowość</w:t>
      </w:r>
      <w:r>
        <w:rPr>
          <w:rFonts w:ascii="Arial" w:hAnsi="Arial" w:cs="Arial"/>
          <w:b/>
          <w:bCs/>
          <w:color w:val="000000"/>
          <w:sz w:val="24"/>
          <w:szCs w:val="24"/>
        </w:rPr>
        <w:t>], dnia [</w:t>
      </w:r>
      <w:r w:rsidRPr="0052325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Data</w:t>
      </w:r>
      <w:r>
        <w:rPr>
          <w:rFonts w:ascii="Arial" w:hAnsi="Arial" w:cs="Arial"/>
          <w:b/>
          <w:bCs/>
          <w:color w:val="000000"/>
          <w:sz w:val="24"/>
          <w:szCs w:val="24"/>
        </w:rPr>
        <w:t>] r.</w:t>
      </w:r>
    </w:p>
    <w:p w14:paraId="2E850949" w14:textId="40C212CE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84824" w14:textId="05D48F15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81D1CD" w14:textId="77777777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5D6F26" w14:textId="1D14F454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Sąd Okręgowy w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Miasto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397DE7C9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Wydział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2E31E1D6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ul.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nazwa ulicy, nr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4AB1A416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kod pocztowy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1BF0B590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7C72196B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40462258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Powód: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Imię i nazwisko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5DA06933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PESEL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6DF0C48F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zam.: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adres zamieszkania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48B18587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działająca/działający osobiście</w:t>
      </w:r>
    </w:p>
    <w:p w14:paraId="5D5C7551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Adres do korespondencji: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Adres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3F0D8622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04DF9ACD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Pozwany: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Imię i nazwisko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114252CA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PESEL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386EB838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zam.: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adres zamieszkania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0A9E15F6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6DBD3B22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0F926D1C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7F70720E" w14:textId="77777777" w:rsidR="0052325C" w:rsidRDefault="0052325C" w:rsidP="0052325C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Pozew o rozwód</w:t>
      </w:r>
    </w:p>
    <w:p w14:paraId="17D48DB5" w14:textId="77777777" w:rsidR="0052325C" w:rsidRDefault="0052325C" w:rsidP="0052325C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4D0DBA" w14:textId="17141F9E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Działając w imieniu własnym niniejszym wnoszę o:</w:t>
      </w:r>
    </w:p>
    <w:p w14:paraId="117A2CC4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37148285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1. rozwiązanie małżeństwa Powoda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z pozwanym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zawartego w dniu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r. w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 xml:space="preserve">], przez </w:t>
      </w:r>
      <w:r>
        <w:rPr>
          <w:rFonts w:ascii="Arial" w:hAnsi="Arial" w:cs="Arial"/>
          <w:b/>
          <w:bCs/>
          <w:color w:val="000000"/>
          <w:sz w:val="24"/>
          <w:szCs w:val="24"/>
        </w:rPr>
        <w:t>rozwód z wyłącznej winy pozwanego.</w:t>
      </w:r>
    </w:p>
    <w:p w14:paraId="28DFFC03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Przyznanie Powodowi wykonywania władzy rodzicielskiej nad małoletnimi dziećmi stron: </w:t>
      </w:r>
    </w:p>
    <w:p w14:paraId="33D3D4CF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urodzonym w dniu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r. w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PESEL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 xml:space="preserve">], </w:t>
      </w:r>
    </w:p>
    <w:p w14:paraId="6097DB3E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urodzonym w dniu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r. w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PESEL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 xml:space="preserve">], </w:t>
      </w:r>
    </w:p>
    <w:p w14:paraId="3CC2D5C1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ustaleniem, iż miejscem zamieszkania małoletnich dzieci będzie każdorazowe miejsce zamieszkania powódki.</w:t>
      </w:r>
    </w:p>
    <w:p w14:paraId="198F2D19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3. ustalenie kontaktów pozwanego z małoletnimi dziećmi stron:</w:t>
      </w:r>
    </w:p>
    <w:p w14:paraId="24C1E5B6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co drugi weekend od piątku od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do niedzieli do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w ten sposób, iż pozwany będzie odbierał małoletnie dzieci z miejsca zamieszkania Powoda oraz będzie odwozić małoletnie dzieci do miejsca zamieszkania Powoda;</w:t>
      </w:r>
    </w:p>
    <w:p w14:paraId="3D96317D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Boże Narodzenie naprzemiennie:</w:t>
      </w:r>
    </w:p>
    <w:p w14:paraId="45F54EFE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począwszy od Wigilii od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do Pierwszego Święta do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w pierwszym roku od daty orzeczenia rozwodu,</w:t>
      </w:r>
    </w:p>
    <w:p w14:paraId="6EE44428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w kolejnym roku od Pierwszego Święta od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do Drugiego Święta do godz. 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</w:t>
      </w:r>
    </w:p>
    <w:p w14:paraId="4617A339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Wielkanoc naprzemiennie:</w:t>
      </w:r>
    </w:p>
    <w:p w14:paraId="13DDA2BE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począwszy od Wielkiej Soboty od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do Wielkiej Niedzieli do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w pierwszym roku od daty orzeczenia rozwodu,</w:t>
      </w:r>
    </w:p>
    <w:p w14:paraId="38B90F1E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w kolejnym roku od Wielkiej Niedzieli od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do wtorku do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</w:t>
      </w:r>
    </w:p>
    <w:p w14:paraId="2E85BF4D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d) Sylwester – naprzemiennie – od godz.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w Sylwestra do 2 stycznia do godz. 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począwszy od pierwszego roku od daty orzeczenia rozwodu.</w:t>
      </w:r>
    </w:p>
    <w:p w14:paraId="5C08B8CC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zasądzenie od pozwanego na rzecz małoletnich dzieci stron tytułem udziału w kosztach utrzymania i wychowania dzieci kwoty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zł miesięcznie ([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zł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imię i nazwisko pierwszego dziecka</w:t>
      </w:r>
      <w:r>
        <w:rPr>
          <w:rFonts w:ascii="Arial" w:hAnsi="Arial" w:cs="Arial"/>
          <w:color w:val="000000"/>
          <w:sz w:val="24"/>
          <w:szCs w:val="24"/>
        </w:rPr>
        <w:t>],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zł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imię i nazwisko drugiego dziecka</w:t>
      </w:r>
      <w:r>
        <w:rPr>
          <w:rFonts w:ascii="Arial" w:hAnsi="Arial" w:cs="Arial"/>
          <w:color w:val="000000"/>
          <w:sz w:val="24"/>
          <w:szCs w:val="24"/>
        </w:rPr>
        <w:t>]), płatnej do rąk matki małoletnich do dnia 10 każdego miesiąca z góry, z ustawowymi odsetkami w razie opóźnienia w płatności którejkolwiek z rat.</w:t>
      </w:r>
    </w:p>
    <w:p w14:paraId="55A6636B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odstąpienie od orzekania o sposobie korzystania ze wspólnego mieszkania.</w:t>
      </w:r>
    </w:p>
    <w:p w14:paraId="6B40DCA1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6. przeprowadzenie dowodu z przesłuchania stron na potwierdzenie faktu trwałego i zupełnego rozkładu pożycia małżeńskiego stron, wyłącznej winy pozwanego, w tym niewierności małżeńskiej pozwanego, braku zagrożenia dobru wspólnych małoletnich dzieci stron na skutek orzeczenia rozwodu, wysokości wydatków ponoszonych na utrzymanie małoletnich dzieci stron.</w:t>
      </w:r>
    </w:p>
    <w:p w14:paraId="325D07BF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przeprowadzenie dowodu z przesłuchania świadka:</w:t>
      </w:r>
    </w:p>
    <w:p w14:paraId="35FEFC96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(adres do wezwania:</w:t>
      </w:r>
      <w:r w:rsidRPr="003B63F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]) na potwierdzenie faktu, iż orzeczenie rozwodu nie zagraża dobru wspólnych małoletnich dzieci stron.</w:t>
      </w:r>
    </w:p>
    <w:p w14:paraId="122CC3F0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8. przeprowadzenie dowodu z dokumentów:</w:t>
      </w:r>
    </w:p>
    <w:p w14:paraId="5A657F90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odpisu skróconego aktu małżeństwa na potwierdzenie faktu, iż strony pozostają w związku małżeńskim;</w:t>
      </w:r>
    </w:p>
    <w:p w14:paraId="02DBAC0E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- odpisu skróconego aktu urodzenia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</w:t>
      </w:r>
    </w:p>
    <w:p w14:paraId="4064486A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- odpisu skróconego aktu urodzenia [</w:t>
      </w:r>
      <w:r w:rsidRPr="00FA63C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</w:t>
      </w:r>
    </w:p>
    <w:p w14:paraId="623ACE3E" w14:textId="6000984C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ww. na potwierdzenie faktu, iż z małżeństwa stron pochodzą wspólne małoletnie dzieci.</w:t>
      </w:r>
    </w:p>
    <w:p w14:paraId="11DF8B1B" w14:textId="435CB483" w:rsidR="00D4494C" w:rsidRPr="00D4494C" w:rsidRDefault="00D4494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 zasądzenia od pozwanego na rzecz Powoda alimentów w kwocie [</w:t>
      </w:r>
      <w:r w:rsidRPr="00CB75E2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zł;</w:t>
      </w:r>
    </w:p>
    <w:p w14:paraId="05071929" w14:textId="45800FA1" w:rsidR="0052325C" w:rsidRDefault="00D4494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52325C">
        <w:rPr>
          <w:rFonts w:ascii="Arial" w:hAnsi="Arial" w:cs="Arial"/>
          <w:color w:val="000000"/>
          <w:sz w:val="24"/>
          <w:szCs w:val="24"/>
        </w:rPr>
        <w:t>. zasądzenie od pozwanego na rzecz Powoda kosztów procesu, w tym kosztów zastępstwa procesowego wg norm przepisanych.</w:t>
      </w:r>
    </w:p>
    <w:p w14:paraId="7C5CFE4D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1694C9F5" w14:textId="77777777" w:rsidR="0052325C" w:rsidRDefault="0052325C" w:rsidP="0052325C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Uzasadnienie</w:t>
      </w:r>
    </w:p>
    <w:p w14:paraId="65148AC0" w14:textId="77777777" w:rsidR="0052325C" w:rsidRDefault="0052325C" w:rsidP="0052325C">
      <w:pPr>
        <w:pStyle w:val="prasa"/>
        <w:spacing w:before="0" w:after="0" w:line="360" w:lineRule="auto"/>
        <w:jc w:val="center"/>
      </w:pPr>
    </w:p>
    <w:p w14:paraId="601BE447" w14:textId="77777777" w:rsidR="0052325C" w:rsidRDefault="0052325C" w:rsidP="0052325C">
      <w:pPr>
        <w:pStyle w:val="prasa"/>
        <w:spacing w:before="0"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 Stan faktyczny</w:t>
      </w:r>
    </w:p>
    <w:p w14:paraId="291173A7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8E8AD0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[</w:t>
      </w:r>
      <w:r w:rsidRPr="000125B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0070096F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65269FD1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15CE137C" w14:textId="77777777" w:rsidR="0052325C" w:rsidRDefault="0052325C" w:rsidP="0052325C">
      <w:pPr>
        <w:pStyle w:val="prasa"/>
        <w:spacing w:before="0" w:after="0" w:line="240" w:lineRule="auto"/>
        <w:ind w:right="3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II. Wyłączna wina pozwanego</w:t>
      </w:r>
    </w:p>
    <w:p w14:paraId="1DCE32F9" w14:textId="77777777" w:rsidR="0052325C" w:rsidRDefault="0052325C" w:rsidP="0052325C">
      <w:pPr>
        <w:pStyle w:val="prasa"/>
        <w:spacing w:before="0" w:after="0" w:line="240" w:lineRule="auto"/>
        <w:ind w:right="3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863368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[</w:t>
      </w:r>
      <w:r w:rsidRPr="000125B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596ED20E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0B7D428C" w14:textId="77777777" w:rsidR="0052325C" w:rsidRDefault="0052325C" w:rsidP="0052325C">
      <w:pPr>
        <w:pStyle w:val="prasa"/>
        <w:spacing w:before="0" w:after="0" w:line="264" w:lineRule="auto"/>
        <w:ind w:right="3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III. Władza rodzicielska nad wspólnymi małoletnimi dziećmi stron, miejsce zamieszkania dziecka, kontakty z dzieckiem</w:t>
      </w:r>
    </w:p>
    <w:p w14:paraId="5F6EB812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359861C2" w14:textId="77777777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[</w:t>
      </w:r>
      <w:r w:rsidRPr="000125B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31EB1370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22557FDD" w14:textId="77777777" w:rsidR="0052325C" w:rsidRDefault="0052325C" w:rsidP="0052325C">
      <w:pPr>
        <w:pStyle w:val="Standard"/>
        <w:spacing w:after="0" w:line="264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IV. Roszczenie alimentacyjne</w:t>
      </w:r>
    </w:p>
    <w:p w14:paraId="45170266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1EC3D6FA" w14:textId="77777777" w:rsidR="0052325C" w:rsidRDefault="0052325C" w:rsidP="0052325C">
      <w:pPr>
        <w:pStyle w:val="Standard"/>
        <w:spacing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[</w:t>
      </w:r>
      <w:r w:rsidRPr="000125B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5A1AF914" w14:textId="77777777" w:rsidR="0052325C" w:rsidRDefault="0052325C" w:rsidP="0052325C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D26050" w14:textId="77777777" w:rsidR="0052325C" w:rsidRDefault="0052325C" w:rsidP="0052325C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*****</w:t>
      </w:r>
    </w:p>
    <w:p w14:paraId="3CC5B40E" w14:textId="77777777" w:rsidR="0052325C" w:rsidRDefault="0052325C" w:rsidP="0052325C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995282" w14:textId="6899D0C4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Powód wskazuje, iż strony nie podejmowały prób mediacji, ani innego pozasądowego sposobu rozwiązania sprawy, gdyż w ocenie </w:t>
      </w:r>
      <w:r w:rsidR="007B001B">
        <w:rPr>
          <w:rFonts w:ascii="Arial" w:hAnsi="Arial" w:cs="Arial"/>
          <w:color w:val="000000"/>
          <w:sz w:val="24"/>
          <w:szCs w:val="24"/>
        </w:rPr>
        <w:t>Powoda</w:t>
      </w:r>
      <w:r>
        <w:rPr>
          <w:rFonts w:ascii="Arial" w:hAnsi="Arial" w:cs="Arial"/>
          <w:color w:val="000000"/>
          <w:sz w:val="24"/>
          <w:szCs w:val="24"/>
        </w:rPr>
        <w:t xml:space="preserve"> niemożliwa jest restytucja związku małżeńskiego.</w:t>
      </w:r>
    </w:p>
    <w:p w14:paraId="1FFEFB67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13FF5E69" w14:textId="77777777" w:rsidR="0052325C" w:rsidRDefault="0052325C" w:rsidP="0052325C">
      <w:pPr>
        <w:pStyle w:val="Standard"/>
        <w:spacing w:after="0" w:line="264" w:lineRule="auto"/>
        <w:rPr>
          <w:rFonts w:ascii="Arial" w:hAnsi="Arial" w:cs="Arial"/>
          <w:sz w:val="24"/>
          <w:szCs w:val="24"/>
        </w:rPr>
      </w:pPr>
    </w:p>
    <w:p w14:paraId="46D59A44" w14:textId="77777777" w:rsidR="0052325C" w:rsidRDefault="0052325C" w:rsidP="0052325C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</w:t>
      </w:r>
    </w:p>
    <w:p w14:paraId="0B8BFE6B" w14:textId="77777777" w:rsidR="0052325C" w:rsidRDefault="0052325C" w:rsidP="0052325C">
      <w:pPr>
        <w:pStyle w:val="Standard"/>
        <w:jc w:val="center"/>
      </w:pPr>
      <w:r>
        <w:t>PODPIS POWODA</w:t>
      </w:r>
    </w:p>
    <w:p w14:paraId="14AC0EF0" w14:textId="77777777" w:rsidR="0052325C" w:rsidRDefault="0052325C" w:rsidP="0052325C">
      <w:pPr>
        <w:pStyle w:val="Standard"/>
      </w:pPr>
    </w:p>
    <w:p w14:paraId="27C5CC47" w14:textId="77777777" w:rsidR="0052325C" w:rsidRDefault="0052325C" w:rsidP="0052325C">
      <w:pPr>
        <w:pStyle w:val="Standard"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Załączniki:</w:t>
      </w:r>
    </w:p>
    <w:p w14:paraId="6A3A9762" w14:textId="77777777" w:rsidR="0052325C" w:rsidRDefault="0052325C" w:rsidP="0052325C">
      <w:pPr>
        <w:pStyle w:val="Standard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Odpis skrócony aktu małżeństwa.</w:t>
      </w:r>
    </w:p>
    <w:p w14:paraId="64CE7167" w14:textId="77777777" w:rsidR="0052325C" w:rsidRDefault="0052325C" w:rsidP="0052325C">
      <w:pPr>
        <w:pStyle w:val="Standard"/>
        <w:numPr>
          <w:ilvl w:val="0"/>
          <w:numId w:val="1"/>
        </w:numPr>
        <w:spacing w:after="0" w:line="264" w:lineRule="auto"/>
        <w:jc w:val="both"/>
      </w:pPr>
      <w:r>
        <w:rPr>
          <w:rFonts w:ascii="Arial" w:hAnsi="Arial" w:cs="Arial"/>
          <w:sz w:val="24"/>
          <w:szCs w:val="24"/>
        </w:rPr>
        <w:t xml:space="preserve">Odpis skrócony aktu urodzenia </w:t>
      </w:r>
      <w:r>
        <w:rPr>
          <w:rFonts w:ascii="Arial" w:hAnsi="Arial" w:cs="Arial"/>
          <w:sz w:val="24"/>
          <w:szCs w:val="24"/>
          <w:lang w:eastAsia="zh-CN"/>
        </w:rPr>
        <w:t>dziecka [</w:t>
      </w:r>
      <w:r w:rsidRPr="000125B1">
        <w:rPr>
          <w:rFonts w:ascii="Arial" w:hAnsi="Arial" w:cs="Arial"/>
          <w:sz w:val="24"/>
          <w:szCs w:val="24"/>
          <w:highlight w:val="green"/>
          <w:lang w:eastAsia="zh-CN"/>
        </w:rPr>
        <w:t>***</w:t>
      </w:r>
      <w:r>
        <w:rPr>
          <w:rFonts w:ascii="Arial" w:hAnsi="Arial" w:cs="Arial"/>
          <w:sz w:val="24"/>
          <w:szCs w:val="24"/>
          <w:lang w:eastAsia="zh-CN"/>
        </w:rPr>
        <w:t>].</w:t>
      </w:r>
    </w:p>
    <w:p w14:paraId="5EE15E59" w14:textId="77777777" w:rsidR="0052325C" w:rsidRPr="000125B1" w:rsidRDefault="0052325C" w:rsidP="0052325C">
      <w:pPr>
        <w:pStyle w:val="Standard"/>
        <w:numPr>
          <w:ilvl w:val="0"/>
          <w:numId w:val="1"/>
        </w:numPr>
        <w:spacing w:after="0" w:line="264" w:lineRule="auto"/>
        <w:jc w:val="both"/>
      </w:pPr>
      <w:r>
        <w:rPr>
          <w:rFonts w:ascii="Arial" w:hAnsi="Arial" w:cs="Arial"/>
          <w:sz w:val="24"/>
          <w:szCs w:val="24"/>
        </w:rPr>
        <w:t>Odpis skrócony aktu urodzenia dziecka [</w:t>
      </w:r>
      <w:r w:rsidRPr="000125B1">
        <w:rPr>
          <w:rFonts w:ascii="Arial" w:hAnsi="Arial" w:cs="Arial"/>
          <w:sz w:val="24"/>
          <w:szCs w:val="24"/>
          <w:highlight w:val="green"/>
        </w:rPr>
        <w:t>***</w:t>
      </w:r>
      <w:r>
        <w:rPr>
          <w:rFonts w:ascii="Arial" w:hAnsi="Arial" w:cs="Arial"/>
          <w:sz w:val="24"/>
          <w:szCs w:val="24"/>
        </w:rPr>
        <w:t>].</w:t>
      </w:r>
    </w:p>
    <w:p w14:paraId="06ED65AF" w14:textId="77777777" w:rsidR="0052325C" w:rsidRPr="000125B1" w:rsidRDefault="0052325C" w:rsidP="0052325C">
      <w:pPr>
        <w:pStyle w:val="Standard"/>
        <w:numPr>
          <w:ilvl w:val="0"/>
          <w:numId w:val="1"/>
        </w:numPr>
        <w:spacing w:after="0" w:line="264" w:lineRule="auto"/>
        <w:jc w:val="both"/>
      </w:pPr>
      <w:r>
        <w:rPr>
          <w:rFonts w:ascii="Arial" w:hAnsi="Arial" w:cs="Arial"/>
          <w:sz w:val="24"/>
          <w:szCs w:val="24"/>
        </w:rPr>
        <w:t>Dowód na okoliczność winy pozwanego: [</w:t>
      </w:r>
      <w:r w:rsidRPr="000125B1">
        <w:rPr>
          <w:rFonts w:ascii="Arial" w:hAnsi="Arial" w:cs="Arial"/>
          <w:sz w:val="24"/>
          <w:szCs w:val="24"/>
          <w:highlight w:val="green"/>
        </w:rPr>
        <w:t>***</w:t>
      </w:r>
      <w:r>
        <w:rPr>
          <w:rFonts w:ascii="Arial" w:hAnsi="Arial" w:cs="Arial"/>
          <w:sz w:val="24"/>
          <w:szCs w:val="24"/>
        </w:rPr>
        <w:t>].</w:t>
      </w:r>
    </w:p>
    <w:p w14:paraId="434C7F8B" w14:textId="77777777" w:rsidR="00FD2C7E" w:rsidRDefault="00FD2C7E"/>
    <w:sectPr w:rsidR="00FD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1354" w14:textId="77777777" w:rsidR="008E3EB0" w:rsidRDefault="008E3EB0">
      <w:pPr>
        <w:spacing w:after="0" w:line="240" w:lineRule="auto"/>
      </w:pPr>
      <w:r>
        <w:separator/>
      </w:r>
    </w:p>
  </w:endnote>
  <w:endnote w:type="continuationSeparator" w:id="0">
    <w:p w14:paraId="4799EF8B" w14:textId="77777777" w:rsidR="008E3EB0" w:rsidRDefault="008E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AEA5" w14:textId="77777777" w:rsidR="008E3EB0" w:rsidRDefault="008E3EB0">
      <w:pPr>
        <w:spacing w:after="0" w:line="240" w:lineRule="auto"/>
      </w:pPr>
      <w:r>
        <w:separator/>
      </w:r>
    </w:p>
  </w:footnote>
  <w:footnote w:type="continuationSeparator" w:id="0">
    <w:p w14:paraId="0A0933CD" w14:textId="77777777" w:rsidR="008E3EB0" w:rsidRDefault="008E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5C"/>
    <w:rsid w:val="0052325C"/>
    <w:rsid w:val="0055798A"/>
    <w:rsid w:val="007B001B"/>
    <w:rsid w:val="008E3EB0"/>
    <w:rsid w:val="00D4494C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DEB8B"/>
  <w15:chartTrackingRefBased/>
  <w15:docId w15:val="{28899822-ADE9-4613-A7A4-0A4CB763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25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customStyle="1" w:styleId="prasa">
    <w:name w:val="prasa"/>
    <w:basedOn w:val="Standard"/>
    <w:rsid w:val="0052325C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5232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Slupinka.eu</dc:creator>
  <cp:keywords/>
  <dc:description/>
  <cp:lastModifiedBy>Jakub Strysik</cp:lastModifiedBy>
  <cp:revision>3</cp:revision>
  <dcterms:created xsi:type="dcterms:W3CDTF">2021-11-28T16:21:00Z</dcterms:created>
  <dcterms:modified xsi:type="dcterms:W3CDTF">2021-11-28T16:31:00Z</dcterms:modified>
</cp:coreProperties>
</file>